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72" w:rsidRPr="00E46672" w:rsidRDefault="00B80CD9" w:rsidP="00B80CD9">
      <w:pPr>
        <w:spacing w:after="0"/>
        <w:jc w:val="center"/>
        <w:rPr>
          <w:rFonts w:ascii="Comic Sans MS" w:hAnsi="Comic Sans MS"/>
          <w:b/>
          <w:sz w:val="40"/>
          <w:szCs w:val="40"/>
        </w:rPr>
      </w:pPr>
      <w:r w:rsidRPr="00B80CD9">
        <w:rPr>
          <w:rFonts w:ascii="Comic Sans MS" w:hAnsi="Comic Sans MS"/>
          <w:b/>
          <w:noProof/>
          <w:sz w:val="40"/>
          <w:szCs w:val="40"/>
        </w:rPr>
        <w:drawing>
          <wp:anchor distT="0" distB="0" distL="114300" distR="114300" simplePos="0" relativeHeight="251659264" behindDoc="0" locked="0" layoutInCell="1" allowOverlap="1">
            <wp:simplePos x="0" y="0"/>
            <wp:positionH relativeFrom="column">
              <wp:posOffset>-136000</wp:posOffset>
            </wp:positionH>
            <wp:positionV relativeFrom="paragraph">
              <wp:posOffset>-274320</wp:posOffset>
            </wp:positionV>
            <wp:extent cx="839690" cy="1113183"/>
            <wp:effectExtent l="19050" t="0" r="0" b="0"/>
            <wp:wrapNone/>
            <wp:docPr id="4"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839690" cy="1113183"/>
                    </a:xfrm>
                    <a:prstGeom prst="rect">
                      <a:avLst/>
                    </a:prstGeom>
                    <a:noFill/>
                    <a:ln w="9525">
                      <a:noFill/>
                      <a:miter lim="800000"/>
                      <a:headEnd/>
                      <a:tailEnd/>
                    </a:ln>
                  </pic:spPr>
                </pic:pic>
              </a:graphicData>
            </a:graphic>
          </wp:anchor>
        </w:drawing>
      </w:r>
      <w:r w:rsidR="00E46672" w:rsidRPr="00E46672">
        <w:rPr>
          <w:rFonts w:ascii="Comic Sans MS" w:hAnsi="Comic Sans MS"/>
          <w:b/>
          <w:sz w:val="40"/>
          <w:szCs w:val="40"/>
        </w:rPr>
        <w:t xml:space="preserve">CAPODANNO </w:t>
      </w:r>
      <w:r w:rsidR="00E46672">
        <w:rPr>
          <w:rFonts w:ascii="Comic Sans MS" w:hAnsi="Comic Sans MS"/>
          <w:b/>
          <w:sz w:val="40"/>
          <w:szCs w:val="40"/>
        </w:rPr>
        <w:t xml:space="preserve">A </w:t>
      </w:r>
      <w:r w:rsidR="00E46672" w:rsidRPr="00E46672">
        <w:rPr>
          <w:rFonts w:ascii="Comic Sans MS" w:hAnsi="Comic Sans MS"/>
          <w:b/>
          <w:sz w:val="40"/>
          <w:szCs w:val="40"/>
        </w:rPr>
        <w:t>MALTA</w:t>
      </w:r>
    </w:p>
    <w:p w:rsidR="00E46672" w:rsidRDefault="00E46672" w:rsidP="00B80CD9">
      <w:pPr>
        <w:spacing w:after="0"/>
        <w:jc w:val="center"/>
        <w:rPr>
          <w:rFonts w:ascii="Comic Sans MS" w:hAnsi="Comic Sans MS"/>
          <w:b/>
          <w:sz w:val="36"/>
          <w:szCs w:val="36"/>
        </w:rPr>
      </w:pPr>
      <w:r w:rsidRPr="00E46672">
        <w:rPr>
          <w:rFonts w:ascii="Comic Sans MS" w:hAnsi="Comic Sans MS"/>
          <w:b/>
          <w:sz w:val="36"/>
          <w:szCs w:val="36"/>
        </w:rPr>
        <w:t>30.12.2017-02.01.2018</w:t>
      </w:r>
    </w:p>
    <w:p w:rsidR="00B80CD9" w:rsidRPr="00B80CD9" w:rsidRDefault="00B80CD9" w:rsidP="00B80CD9">
      <w:pPr>
        <w:spacing w:after="0"/>
        <w:jc w:val="center"/>
        <w:rPr>
          <w:rFonts w:ascii="Comic Sans MS" w:hAnsi="Comic Sans MS"/>
          <w:b/>
          <w:sz w:val="10"/>
          <w:szCs w:val="10"/>
        </w:rPr>
      </w:pPr>
    </w:p>
    <w:p w:rsidR="00B80CD9" w:rsidRPr="00B80CD9" w:rsidRDefault="00B80CD9" w:rsidP="00B80CD9">
      <w:pPr>
        <w:pStyle w:val="Titolo2"/>
        <w:rPr>
          <w:rFonts w:ascii="Comic Sans MS" w:eastAsia="Times New Roman" w:hAnsi="Comic Sans MS"/>
          <w:b/>
          <w:sz w:val="20"/>
          <w:szCs w:val="20"/>
        </w:rPr>
      </w:pPr>
      <w:r w:rsidRPr="00B80CD9">
        <w:rPr>
          <w:rFonts w:ascii="Comic Sans MS" w:eastAsia="Times New Roman" w:hAnsi="Comic Sans MS"/>
          <w:b/>
          <w:sz w:val="20"/>
          <w:szCs w:val="20"/>
        </w:rPr>
        <w:t>30.12</w:t>
      </w:r>
      <w:r w:rsidRPr="00B80CD9">
        <w:rPr>
          <w:rFonts w:ascii="Comic Sans MS" w:eastAsia="Times New Roman" w:hAnsi="Comic Sans MS"/>
          <w:b/>
          <w:sz w:val="20"/>
          <w:szCs w:val="20"/>
        </w:rPr>
        <w:tab/>
      </w:r>
      <w:r w:rsidRPr="00B80CD9">
        <w:rPr>
          <w:rFonts w:ascii="Comic Sans MS" w:eastAsia="Times New Roman" w:hAnsi="Comic Sans MS"/>
          <w:b/>
          <w:sz w:val="20"/>
          <w:szCs w:val="20"/>
        </w:rPr>
        <w:tab/>
      </w:r>
      <w:r w:rsidRPr="00B80CD9">
        <w:rPr>
          <w:rFonts w:ascii="Comic Sans MS" w:eastAsia="Times New Roman" w:hAnsi="Comic Sans MS"/>
          <w:b/>
          <w:sz w:val="20"/>
          <w:szCs w:val="20"/>
        </w:rPr>
        <w:tab/>
      </w:r>
      <w:r w:rsidR="00DC0E8F">
        <w:rPr>
          <w:rFonts w:ascii="Comic Sans MS" w:eastAsia="Times New Roman" w:hAnsi="Comic Sans MS"/>
          <w:b/>
          <w:sz w:val="20"/>
          <w:szCs w:val="20"/>
        </w:rPr>
        <w:t xml:space="preserve">FIRENZE- </w:t>
      </w:r>
      <w:r w:rsidRPr="00B80CD9">
        <w:rPr>
          <w:rFonts w:ascii="Comic Sans MS" w:eastAsia="Times New Roman" w:hAnsi="Comic Sans MS"/>
          <w:b/>
          <w:sz w:val="20"/>
          <w:szCs w:val="20"/>
        </w:rPr>
        <w:t>VALDARNO – ROMA FIUMICINO - MALTA</w:t>
      </w:r>
    </w:p>
    <w:p w:rsidR="00B80CD9" w:rsidRPr="00B80CD9" w:rsidRDefault="00B80CD9" w:rsidP="00B80CD9">
      <w:pPr>
        <w:pStyle w:val="Titolo2"/>
        <w:jc w:val="both"/>
        <w:rPr>
          <w:rFonts w:ascii="Comic Sans MS" w:eastAsia="Times New Roman" w:hAnsi="Comic Sans MS"/>
          <w:sz w:val="20"/>
          <w:szCs w:val="20"/>
        </w:rPr>
      </w:pPr>
      <w:r w:rsidRPr="00B80CD9">
        <w:rPr>
          <w:rFonts w:ascii="Comic Sans MS" w:eastAsia="Times New Roman" w:hAnsi="Comic Sans MS"/>
          <w:sz w:val="20"/>
          <w:szCs w:val="20"/>
        </w:rPr>
        <w:t xml:space="preserve">Ritrovo dei partecipanti nei luoghi prestabiliti e partenza in pullman gt per Roma Fiumicino. Arrivo, disbrigo delle formalità aeroportuali e partenza con il volo di linea per Malta.  All’arrivo incontro con la guida parlante italiano e partenza per La Valletta, la capitale dell’isola, così chiamata in onore di Jean </w:t>
      </w:r>
      <w:proofErr w:type="spellStart"/>
      <w:r w:rsidRPr="00B80CD9">
        <w:rPr>
          <w:rFonts w:ascii="Comic Sans MS" w:eastAsia="Times New Roman" w:hAnsi="Comic Sans MS"/>
          <w:sz w:val="20"/>
          <w:szCs w:val="20"/>
        </w:rPr>
        <w:t>Parisot</w:t>
      </w:r>
      <w:proofErr w:type="spellEnd"/>
      <w:r w:rsidRPr="00B80CD9">
        <w:rPr>
          <w:rFonts w:ascii="Comic Sans MS" w:eastAsia="Times New Roman" w:hAnsi="Comic Sans MS"/>
          <w:sz w:val="20"/>
          <w:szCs w:val="20"/>
        </w:rPr>
        <w:t xml:space="preserve"> de la Vallette, Gran Maestro dell’Ordine dei Cavalieri di Malta. Sosta ai </w:t>
      </w:r>
      <w:proofErr w:type="spellStart"/>
      <w:r w:rsidRPr="00B80CD9">
        <w:rPr>
          <w:rFonts w:ascii="Comic Sans MS" w:eastAsia="Times New Roman" w:hAnsi="Comic Sans MS"/>
          <w:sz w:val="20"/>
          <w:szCs w:val="20"/>
        </w:rPr>
        <w:t>Barracca</w:t>
      </w:r>
      <w:proofErr w:type="spellEnd"/>
      <w:r w:rsidRPr="00B80CD9">
        <w:rPr>
          <w:rFonts w:ascii="Comic Sans MS" w:eastAsia="Times New Roman" w:hAnsi="Comic Sans MS"/>
          <w:sz w:val="20"/>
          <w:szCs w:val="20"/>
        </w:rPr>
        <w:t xml:space="preserve"> </w:t>
      </w:r>
      <w:proofErr w:type="spellStart"/>
      <w:r w:rsidRPr="00B80CD9">
        <w:rPr>
          <w:rFonts w:ascii="Comic Sans MS" w:eastAsia="Times New Roman" w:hAnsi="Comic Sans MS"/>
          <w:sz w:val="20"/>
          <w:szCs w:val="20"/>
        </w:rPr>
        <w:t>Gardens</w:t>
      </w:r>
      <w:proofErr w:type="spellEnd"/>
      <w:r w:rsidRPr="00B80CD9">
        <w:rPr>
          <w:rFonts w:ascii="Comic Sans MS" w:eastAsia="Times New Roman" w:hAnsi="Comic Sans MS"/>
          <w:sz w:val="20"/>
          <w:szCs w:val="20"/>
        </w:rPr>
        <w:t xml:space="preserve">, punto panoramico da cui è possibile ammirare il Grand Harbour e Le Tre Città. Visita della Cattedrale di San Giovanni, il Palazzo dei Gran Mastri,  Al termine trasferimento in hotel, sistemazione nelle camere riservate. Cena e pernottamento. </w:t>
      </w:r>
    </w:p>
    <w:p w:rsidR="00B80CD9" w:rsidRPr="00B80CD9" w:rsidRDefault="00B80CD9" w:rsidP="00B80CD9">
      <w:pPr>
        <w:pStyle w:val="Titolo2"/>
        <w:rPr>
          <w:rFonts w:ascii="Comic Sans MS" w:eastAsia="Times New Roman" w:hAnsi="Comic Sans MS"/>
          <w:b/>
          <w:sz w:val="20"/>
          <w:szCs w:val="20"/>
        </w:rPr>
      </w:pPr>
      <w:r w:rsidRPr="00B80CD9">
        <w:rPr>
          <w:rFonts w:ascii="Comic Sans MS" w:eastAsia="Times New Roman" w:hAnsi="Comic Sans MS"/>
          <w:b/>
          <w:sz w:val="20"/>
          <w:szCs w:val="20"/>
        </w:rPr>
        <w:t>31.12</w:t>
      </w:r>
      <w:r w:rsidRPr="00B80CD9">
        <w:rPr>
          <w:rFonts w:ascii="Comic Sans MS" w:eastAsia="Times New Roman" w:hAnsi="Comic Sans MS"/>
          <w:b/>
          <w:sz w:val="20"/>
          <w:szCs w:val="20"/>
        </w:rPr>
        <w:tab/>
      </w:r>
      <w:r w:rsidRPr="00B80CD9">
        <w:rPr>
          <w:rFonts w:ascii="Comic Sans MS" w:eastAsia="Times New Roman" w:hAnsi="Comic Sans MS"/>
          <w:b/>
          <w:sz w:val="20"/>
          <w:szCs w:val="20"/>
        </w:rPr>
        <w:tab/>
        <w:t xml:space="preserve">        MALTA</w:t>
      </w:r>
    </w:p>
    <w:p w:rsidR="00B80CD9" w:rsidRPr="00B80CD9" w:rsidRDefault="00B80CD9" w:rsidP="00B80CD9">
      <w:pPr>
        <w:pStyle w:val="Titolo2"/>
        <w:jc w:val="both"/>
        <w:rPr>
          <w:rFonts w:ascii="Comic Sans MS" w:eastAsia="Times New Roman" w:hAnsi="Comic Sans MS"/>
          <w:sz w:val="20"/>
          <w:szCs w:val="20"/>
        </w:rPr>
      </w:pPr>
      <w:r w:rsidRPr="00B80CD9">
        <w:rPr>
          <w:rFonts w:ascii="Comic Sans MS" w:eastAsia="Times New Roman" w:hAnsi="Comic Sans MS"/>
          <w:sz w:val="20"/>
          <w:szCs w:val="20"/>
        </w:rPr>
        <w:t xml:space="preserve">1° colazione in hotel. Incontro con la guida e partenza alla scoperta del centro dell’isola. Prima sosta a </w:t>
      </w:r>
      <w:proofErr w:type="spellStart"/>
      <w:r w:rsidRPr="00B80CD9">
        <w:rPr>
          <w:rFonts w:ascii="Comic Sans MS" w:eastAsia="Times New Roman" w:hAnsi="Comic Sans MS"/>
          <w:sz w:val="20"/>
          <w:szCs w:val="20"/>
        </w:rPr>
        <w:t>Mosta</w:t>
      </w:r>
      <w:proofErr w:type="spellEnd"/>
      <w:r w:rsidRPr="00B80CD9">
        <w:rPr>
          <w:rFonts w:ascii="Comic Sans MS" w:eastAsia="Times New Roman" w:hAnsi="Comic Sans MS"/>
          <w:sz w:val="20"/>
          <w:szCs w:val="20"/>
        </w:rPr>
        <w:t>, la cittadina medievale, il cui nome deriva dall’arabo “</w:t>
      </w:r>
      <w:proofErr w:type="spellStart"/>
      <w:r w:rsidRPr="00B80CD9">
        <w:rPr>
          <w:rFonts w:ascii="Comic Sans MS" w:eastAsia="Times New Roman" w:hAnsi="Comic Sans MS"/>
          <w:sz w:val="20"/>
          <w:szCs w:val="20"/>
        </w:rPr>
        <w:t>musta</w:t>
      </w:r>
      <w:proofErr w:type="spellEnd"/>
      <w:r w:rsidRPr="00B80CD9">
        <w:rPr>
          <w:rFonts w:ascii="Comic Sans MS" w:eastAsia="Times New Roman" w:hAnsi="Comic Sans MS"/>
          <w:sz w:val="20"/>
          <w:szCs w:val="20"/>
        </w:rPr>
        <w:t xml:space="preserve">” che significa centro. Si prosegue la visita con </w:t>
      </w:r>
      <w:proofErr w:type="spellStart"/>
      <w:r w:rsidRPr="00B80CD9">
        <w:rPr>
          <w:rFonts w:ascii="Comic Sans MS" w:eastAsia="Times New Roman" w:hAnsi="Comic Sans MS"/>
          <w:sz w:val="20"/>
          <w:szCs w:val="20"/>
        </w:rPr>
        <w:t>Mdina</w:t>
      </w:r>
      <w:proofErr w:type="spellEnd"/>
      <w:r w:rsidRPr="00B80CD9">
        <w:rPr>
          <w:rFonts w:ascii="Comic Sans MS" w:eastAsia="Times New Roman" w:hAnsi="Comic Sans MS"/>
          <w:sz w:val="20"/>
          <w:szCs w:val="20"/>
        </w:rPr>
        <w:t xml:space="preserve">, l’antica città fenicia (città protetta), prima capitale dell’isola che oggi viene definita “la città silenziosa” per l’irreale silenzio che in essa regna e che la fa sembrare disabitata. Pranzo in ristorante. Pomeriggio vista di </w:t>
      </w:r>
      <w:proofErr w:type="spellStart"/>
      <w:r w:rsidRPr="00B80CD9">
        <w:rPr>
          <w:rFonts w:ascii="Comic Sans MS" w:eastAsia="Times New Roman" w:hAnsi="Comic Sans MS"/>
          <w:sz w:val="20"/>
          <w:szCs w:val="20"/>
        </w:rPr>
        <w:t>Hagar</w:t>
      </w:r>
      <w:proofErr w:type="spellEnd"/>
      <w:r w:rsidRPr="00B80CD9">
        <w:rPr>
          <w:rFonts w:ascii="Comic Sans MS" w:eastAsia="Times New Roman" w:hAnsi="Comic Sans MS"/>
          <w:sz w:val="20"/>
          <w:szCs w:val="20"/>
        </w:rPr>
        <w:t xml:space="preserve"> </w:t>
      </w:r>
      <w:proofErr w:type="spellStart"/>
      <w:r w:rsidRPr="00B80CD9">
        <w:rPr>
          <w:rFonts w:ascii="Comic Sans MS" w:eastAsia="Times New Roman" w:hAnsi="Comic Sans MS"/>
          <w:sz w:val="20"/>
          <w:szCs w:val="20"/>
        </w:rPr>
        <w:t>Qim</w:t>
      </w:r>
      <w:proofErr w:type="spellEnd"/>
      <w:r w:rsidRPr="00B80CD9">
        <w:rPr>
          <w:rFonts w:ascii="Comic Sans MS" w:eastAsia="Times New Roman" w:hAnsi="Comic Sans MS"/>
          <w:sz w:val="20"/>
          <w:szCs w:val="20"/>
        </w:rPr>
        <w:t xml:space="preserve"> (Tempi Megalitici), </w:t>
      </w:r>
      <w:proofErr w:type="spellStart"/>
      <w:r w:rsidRPr="00B80CD9">
        <w:rPr>
          <w:rFonts w:ascii="Comic Sans MS" w:eastAsia="Times New Roman" w:hAnsi="Comic Sans MS"/>
          <w:sz w:val="20"/>
          <w:szCs w:val="20"/>
        </w:rPr>
        <w:t>Dingli</w:t>
      </w:r>
      <w:proofErr w:type="spellEnd"/>
      <w:r w:rsidRPr="00B80CD9">
        <w:rPr>
          <w:rFonts w:ascii="Comic Sans MS" w:eastAsia="Times New Roman" w:hAnsi="Comic Sans MS"/>
          <w:sz w:val="20"/>
          <w:szCs w:val="20"/>
        </w:rPr>
        <w:t xml:space="preserve">. Giro in battello facoltativo alla scoperta delle numerose grotte naturali, tra cui la meravigliosa Grotta Azzurra (in caso di condizioni atmosferiche sfavorevoli, la visita sarà sostituita da un’escursione alternativa). Proseguimento per il villaggio di </w:t>
      </w:r>
      <w:proofErr w:type="spellStart"/>
      <w:r w:rsidRPr="00B80CD9">
        <w:rPr>
          <w:rFonts w:ascii="Comic Sans MS" w:eastAsia="Times New Roman" w:hAnsi="Comic Sans MS"/>
          <w:sz w:val="20"/>
          <w:szCs w:val="20"/>
        </w:rPr>
        <w:t>Marsaxlokk</w:t>
      </w:r>
      <w:proofErr w:type="spellEnd"/>
      <w:r w:rsidRPr="00B80CD9">
        <w:rPr>
          <w:rFonts w:ascii="Comic Sans MS" w:eastAsia="Times New Roman" w:hAnsi="Comic Sans MS"/>
          <w:sz w:val="20"/>
          <w:szCs w:val="20"/>
        </w:rPr>
        <w:t xml:space="preserve">, famoso per le sue case colorate e le sue </w:t>
      </w:r>
      <w:proofErr w:type="spellStart"/>
      <w:r w:rsidRPr="00B80CD9">
        <w:rPr>
          <w:rFonts w:ascii="Comic Sans MS" w:eastAsia="Times New Roman" w:hAnsi="Comic Sans MS"/>
          <w:sz w:val="20"/>
          <w:szCs w:val="20"/>
        </w:rPr>
        <w:t>luzzu</w:t>
      </w:r>
      <w:proofErr w:type="spellEnd"/>
      <w:r w:rsidRPr="00B80CD9">
        <w:rPr>
          <w:rFonts w:ascii="Comic Sans MS" w:eastAsia="Times New Roman" w:hAnsi="Comic Sans MS"/>
          <w:sz w:val="20"/>
          <w:szCs w:val="20"/>
        </w:rPr>
        <w:t xml:space="preserve">, tipiche imbarcazioni multicolori. Rientro in hotel, cenone e veglione </w:t>
      </w:r>
      <w:r w:rsidR="00DC0E8F">
        <w:rPr>
          <w:rFonts w:ascii="Comic Sans MS" w:eastAsia="Times New Roman" w:hAnsi="Comic Sans MS"/>
          <w:sz w:val="20"/>
          <w:szCs w:val="20"/>
        </w:rPr>
        <w:t xml:space="preserve">di fine anno in hotel </w:t>
      </w:r>
      <w:r w:rsidRPr="00B80CD9">
        <w:rPr>
          <w:rFonts w:ascii="Comic Sans MS" w:eastAsia="Times New Roman" w:hAnsi="Comic Sans MS"/>
          <w:sz w:val="20"/>
          <w:szCs w:val="20"/>
        </w:rPr>
        <w:t>e pernottamento.</w:t>
      </w:r>
    </w:p>
    <w:p w:rsidR="00B80CD9" w:rsidRPr="00B80CD9" w:rsidRDefault="00B80CD9" w:rsidP="00B80CD9">
      <w:pPr>
        <w:pStyle w:val="Titolo2"/>
        <w:rPr>
          <w:rFonts w:ascii="Comic Sans MS" w:eastAsia="Times New Roman" w:hAnsi="Comic Sans MS"/>
          <w:b/>
          <w:sz w:val="20"/>
          <w:szCs w:val="20"/>
        </w:rPr>
      </w:pPr>
      <w:r w:rsidRPr="00B80CD9">
        <w:rPr>
          <w:rFonts w:ascii="Comic Sans MS" w:eastAsia="Times New Roman" w:hAnsi="Comic Sans MS"/>
          <w:b/>
          <w:sz w:val="20"/>
          <w:szCs w:val="20"/>
        </w:rPr>
        <w:t>01.01</w:t>
      </w:r>
      <w:r w:rsidRPr="00B80CD9">
        <w:rPr>
          <w:rFonts w:ascii="Comic Sans MS" w:eastAsia="Times New Roman" w:hAnsi="Comic Sans MS"/>
          <w:b/>
          <w:sz w:val="20"/>
          <w:szCs w:val="20"/>
        </w:rPr>
        <w:tab/>
      </w:r>
      <w:r w:rsidRPr="00B80CD9">
        <w:rPr>
          <w:rFonts w:ascii="Comic Sans MS" w:eastAsia="Times New Roman" w:hAnsi="Comic Sans MS"/>
          <w:b/>
          <w:sz w:val="20"/>
          <w:szCs w:val="20"/>
        </w:rPr>
        <w:tab/>
        <w:t xml:space="preserve">        MALTA</w:t>
      </w:r>
    </w:p>
    <w:p w:rsidR="00B80CD9" w:rsidRPr="00B80CD9" w:rsidRDefault="00B80CD9" w:rsidP="00B80CD9">
      <w:pPr>
        <w:pStyle w:val="Rientrocorpodeltesto"/>
        <w:jc w:val="both"/>
        <w:rPr>
          <w:rFonts w:ascii="Comic Sans MS" w:hAnsi="Comic Sans MS"/>
          <w:sz w:val="20"/>
          <w:szCs w:val="20"/>
        </w:rPr>
      </w:pPr>
      <w:r w:rsidRPr="00B80CD9">
        <w:rPr>
          <w:rFonts w:ascii="Comic Sans MS" w:hAnsi="Comic Sans MS"/>
          <w:sz w:val="20"/>
          <w:szCs w:val="20"/>
        </w:rPr>
        <w:t xml:space="preserve">1° colazione in hotel.  Mattinata tempo a disposizione per il relax,visite individuali. Pranzo in hotel/ristorante. pomeriggio visita guidata delle Tre Città, che possono essere definite la “culla della storia maltese”, considerando che Vittoriosa, </w:t>
      </w:r>
      <w:proofErr w:type="spellStart"/>
      <w:r w:rsidRPr="00B80CD9">
        <w:rPr>
          <w:rFonts w:ascii="Comic Sans MS" w:hAnsi="Comic Sans MS"/>
          <w:sz w:val="20"/>
          <w:szCs w:val="20"/>
        </w:rPr>
        <w:t>Senglea</w:t>
      </w:r>
      <w:proofErr w:type="spellEnd"/>
      <w:r w:rsidRPr="00B80CD9">
        <w:rPr>
          <w:rFonts w:ascii="Comic Sans MS" w:hAnsi="Comic Sans MS"/>
          <w:sz w:val="20"/>
          <w:szCs w:val="20"/>
        </w:rPr>
        <w:t xml:space="preserve"> e Cospicua hanno offerto rifugio e protezione alla maggior parte delle civiltà che hanno abitato l’isola. I palazzi, le chiese, le mura e bastioni delle Città, originali residenze dei Cavalieri di S. Giovanni, sono molto più antiche de La Valletta. Cena e pernottamento in hotel.</w:t>
      </w:r>
    </w:p>
    <w:p w:rsidR="00B80CD9" w:rsidRPr="00B80CD9" w:rsidRDefault="00B80CD9" w:rsidP="00B80CD9">
      <w:pPr>
        <w:pStyle w:val="Titolo2"/>
        <w:jc w:val="both"/>
        <w:rPr>
          <w:rFonts w:ascii="Comic Sans MS" w:eastAsia="Times New Roman" w:hAnsi="Comic Sans MS"/>
          <w:b/>
          <w:sz w:val="20"/>
          <w:szCs w:val="20"/>
        </w:rPr>
      </w:pPr>
      <w:r w:rsidRPr="00B80CD9">
        <w:rPr>
          <w:rFonts w:ascii="Comic Sans MS" w:eastAsia="Times New Roman" w:hAnsi="Comic Sans MS"/>
          <w:b/>
          <w:sz w:val="20"/>
          <w:szCs w:val="20"/>
        </w:rPr>
        <w:t>02.01</w:t>
      </w:r>
      <w:r w:rsidRPr="00B80CD9">
        <w:rPr>
          <w:rFonts w:ascii="Comic Sans MS" w:eastAsia="Times New Roman" w:hAnsi="Comic Sans MS"/>
          <w:b/>
          <w:sz w:val="20"/>
          <w:szCs w:val="20"/>
        </w:rPr>
        <w:tab/>
      </w:r>
      <w:r w:rsidRPr="00B80CD9">
        <w:rPr>
          <w:rFonts w:ascii="Comic Sans MS" w:eastAsia="Times New Roman" w:hAnsi="Comic Sans MS"/>
          <w:b/>
          <w:sz w:val="20"/>
          <w:szCs w:val="20"/>
        </w:rPr>
        <w:tab/>
      </w:r>
      <w:r w:rsidR="00DC0E8F">
        <w:rPr>
          <w:rFonts w:ascii="Comic Sans MS" w:eastAsia="Times New Roman" w:hAnsi="Comic Sans MS"/>
          <w:b/>
          <w:sz w:val="20"/>
          <w:szCs w:val="20"/>
        </w:rPr>
        <w:t xml:space="preserve">        MALTA – ROMA – VALDARNO-FIRENZE</w:t>
      </w:r>
    </w:p>
    <w:p w:rsidR="00B80CD9" w:rsidRPr="00B80CD9" w:rsidRDefault="00B80CD9" w:rsidP="00B80CD9">
      <w:pPr>
        <w:rPr>
          <w:rFonts w:ascii="Comic Sans MS" w:eastAsiaTheme="minorHAnsi" w:hAnsi="Comic Sans MS"/>
          <w:sz w:val="20"/>
          <w:szCs w:val="20"/>
        </w:rPr>
      </w:pPr>
      <w:r w:rsidRPr="00B80CD9">
        <w:rPr>
          <w:rFonts w:ascii="Comic Sans MS" w:hAnsi="Comic Sans MS"/>
          <w:sz w:val="20"/>
          <w:szCs w:val="20"/>
        </w:rPr>
        <w:t>Prima Colazione. Mattinata libera per attività individuali. Pranzo in hotel/ristorante. Primo pomeriggio trasferimento all’ae</w:t>
      </w:r>
      <w:r w:rsidR="00DC0E8F">
        <w:rPr>
          <w:rFonts w:ascii="Comic Sans MS" w:hAnsi="Comic Sans MS"/>
          <w:sz w:val="20"/>
          <w:szCs w:val="20"/>
        </w:rPr>
        <w:t>roporto per rientro</w:t>
      </w:r>
      <w:r w:rsidRPr="00B80CD9">
        <w:rPr>
          <w:rFonts w:ascii="Comic Sans MS" w:hAnsi="Comic Sans MS"/>
          <w:sz w:val="20"/>
          <w:szCs w:val="20"/>
        </w:rPr>
        <w:t xml:space="preserve"> in Italia. Arrivo a Roma e prose</w:t>
      </w:r>
      <w:r w:rsidR="00DC0E8F">
        <w:rPr>
          <w:rFonts w:ascii="Comic Sans MS" w:hAnsi="Comic Sans MS"/>
          <w:sz w:val="20"/>
          <w:szCs w:val="20"/>
        </w:rPr>
        <w:t>guimento in pullman per la Toscana.</w:t>
      </w:r>
    </w:p>
    <w:p w:rsidR="00B80CD9" w:rsidRPr="00B80CD9" w:rsidRDefault="00B80CD9" w:rsidP="00B80CD9">
      <w:pPr>
        <w:pStyle w:val="Titolo2"/>
        <w:rPr>
          <w:rFonts w:ascii="Comic Sans MS" w:hAnsi="Comic Sans MS"/>
          <w:b/>
          <w:sz w:val="20"/>
          <w:szCs w:val="20"/>
        </w:rPr>
      </w:pPr>
      <w:r w:rsidRPr="00B80CD9">
        <w:rPr>
          <w:rFonts w:ascii="Comic Sans MS" w:hAnsi="Comic Sans MS"/>
          <w:b/>
          <w:sz w:val="20"/>
          <w:szCs w:val="20"/>
        </w:rPr>
        <w:t xml:space="preserve">QUOTA INDIVIDUALE </w:t>
      </w:r>
      <w:proofErr w:type="spellStart"/>
      <w:r w:rsidRPr="00B80CD9">
        <w:rPr>
          <w:rFonts w:ascii="Comic Sans MS" w:hAnsi="Comic Sans MS"/>
          <w:b/>
          <w:sz w:val="20"/>
          <w:szCs w:val="20"/>
        </w:rPr>
        <w:t>DI</w:t>
      </w:r>
      <w:proofErr w:type="spellEnd"/>
      <w:r w:rsidRPr="00B80CD9">
        <w:rPr>
          <w:rFonts w:ascii="Comic Sans MS" w:hAnsi="Comic Sans MS"/>
          <w:b/>
          <w:sz w:val="20"/>
          <w:szCs w:val="20"/>
        </w:rPr>
        <w:t xml:space="preserve"> PARTECIPAZIONE</w:t>
      </w:r>
      <w:r w:rsidRPr="00B80CD9">
        <w:rPr>
          <w:rFonts w:ascii="Comic Sans MS" w:hAnsi="Comic Sans MS"/>
          <w:b/>
          <w:sz w:val="20"/>
          <w:szCs w:val="20"/>
        </w:rPr>
        <w:tab/>
      </w:r>
      <w:r w:rsidRPr="00B80CD9">
        <w:rPr>
          <w:rFonts w:ascii="Comic Sans MS" w:hAnsi="Comic Sans MS"/>
          <w:b/>
          <w:sz w:val="20"/>
          <w:szCs w:val="20"/>
        </w:rPr>
        <w:tab/>
      </w:r>
      <w:r w:rsidRPr="00B80CD9">
        <w:rPr>
          <w:rFonts w:ascii="Comic Sans MS" w:hAnsi="Comic Sans MS"/>
          <w:b/>
          <w:sz w:val="20"/>
          <w:szCs w:val="20"/>
        </w:rPr>
        <w:tab/>
      </w:r>
      <w:r w:rsidRPr="00B80CD9">
        <w:rPr>
          <w:rFonts w:ascii="Comic Sans MS" w:hAnsi="Comic Sans MS"/>
          <w:b/>
          <w:sz w:val="20"/>
          <w:szCs w:val="20"/>
        </w:rPr>
        <w:tab/>
      </w:r>
      <w:r w:rsidRPr="00B80CD9">
        <w:rPr>
          <w:rFonts w:ascii="Comic Sans MS" w:hAnsi="Comic Sans MS"/>
          <w:b/>
          <w:sz w:val="20"/>
          <w:szCs w:val="20"/>
        </w:rPr>
        <w:tab/>
        <w:t xml:space="preserve">€ </w:t>
      </w:r>
      <w:r w:rsidR="00D107FD">
        <w:rPr>
          <w:rFonts w:ascii="Comic Sans MS" w:hAnsi="Comic Sans MS"/>
          <w:b/>
          <w:sz w:val="20"/>
          <w:szCs w:val="20"/>
        </w:rPr>
        <w:t>57</w:t>
      </w:r>
      <w:r w:rsidRPr="00B80CD9">
        <w:rPr>
          <w:rFonts w:ascii="Comic Sans MS" w:hAnsi="Comic Sans MS"/>
          <w:b/>
          <w:sz w:val="20"/>
          <w:szCs w:val="20"/>
        </w:rPr>
        <w:t>0,00</w:t>
      </w:r>
    </w:p>
    <w:p w:rsidR="00B80CD9" w:rsidRPr="00B80CD9" w:rsidRDefault="00B80CD9" w:rsidP="00B80CD9">
      <w:pPr>
        <w:spacing w:after="0"/>
        <w:rPr>
          <w:rFonts w:ascii="Comic Sans MS" w:hAnsi="Comic Sans MS"/>
          <w:sz w:val="20"/>
          <w:szCs w:val="20"/>
        </w:rPr>
      </w:pPr>
      <w:r w:rsidRPr="00B80CD9">
        <w:rPr>
          <w:rFonts w:ascii="Comic Sans MS" w:hAnsi="Comic Sans MS"/>
          <w:sz w:val="20"/>
          <w:szCs w:val="20"/>
        </w:rPr>
        <w:t>Base minimo 30 partecipanti</w:t>
      </w:r>
    </w:p>
    <w:p w:rsidR="00B80CD9" w:rsidRPr="00B80CD9" w:rsidRDefault="00AD2827" w:rsidP="00B80CD9">
      <w:pPr>
        <w:spacing w:after="0"/>
        <w:rPr>
          <w:rFonts w:ascii="Comic Sans MS" w:hAnsi="Comic Sans MS"/>
          <w:b/>
          <w:bCs/>
          <w:sz w:val="20"/>
          <w:szCs w:val="20"/>
        </w:rPr>
      </w:pPr>
      <w:r>
        <w:rPr>
          <w:rFonts w:ascii="Comic Sans MS" w:hAnsi="Comic Sans MS"/>
          <w:b/>
          <w:bCs/>
          <w:sz w:val="20"/>
          <w:szCs w:val="20"/>
        </w:rPr>
        <w:t>SUPPLEMENTO CAMERA SINGOLA</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   75,00</w:t>
      </w:r>
    </w:p>
    <w:p w:rsidR="00B80CD9" w:rsidRPr="00B80CD9" w:rsidRDefault="00B80CD9" w:rsidP="00B80CD9">
      <w:pPr>
        <w:spacing w:after="0"/>
        <w:rPr>
          <w:rFonts w:ascii="Comic Sans MS" w:hAnsi="Comic Sans MS"/>
          <w:b/>
          <w:bCs/>
          <w:sz w:val="20"/>
          <w:szCs w:val="20"/>
        </w:rPr>
      </w:pPr>
      <w:r w:rsidRPr="00B80CD9">
        <w:rPr>
          <w:rFonts w:ascii="Comic Sans MS" w:hAnsi="Comic Sans MS"/>
          <w:b/>
          <w:bCs/>
          <w:sz w:val="20"/>
          <w:szCs w:val="20"/>
        </w:rPr>
        <w:t>La quota include:</w:t>
      </w:r>
    </w:p>
    <w:p w:rsidR="00B80CD9" w:rsidRPr="00B80CD9"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 xml:space="preserve">trasferimento in pullman gt </w:t>
      </w:r>
      <w:proofErr w:type="spellStart"/>
      <w:r w:rsidRPr="00B80CD9">
        <w:rPr>
          <w:rFonts w:ascii="Comic Sans MS" w:hAnsi="Comic Sans MS"/>
          <w:sz w:val="20"/>
          <w:szCs w:val="20"/>
        </w:rPr>
        <w:t>Valdarno-</w:t>
      </w:r>
      <w:proofErr w:type="spellEnd"/>
      <w:r w:rsidRPr="00B80CD9">
        <w:rPr>
          <w:rFonts w:ascii="Comic Sans MS" w:hAnsi="Comic Sans MS"/>
          <w:sz w:val="20"/>
          <w:szCs w:val="20"/>
        </w:rPr>
        <w:t xml:space="preserve">  Roma Fiumicino – Valdarno </w:t>
      </w:r>
    </w:p>
    <w:p w:rsidR="00B80CD9" w:rsidRPr="00B80CD9"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volo di linea a/r  Roma - Malta -  bus per trasferimenti e visite varie</w:t>
      </w:r>
    </w:p>
    <w:p w:rsidR="00B80CD9" w:rsidRPr="00B80CD9"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0</w:t>
      </w:r>
      <w:r>
        <w:rPr>
          <w:rFonts w:ascii="Comic Sans MS" w:hAnsi="Comic Sans MS"/>
          <w:sz w:val="20"/>
          <w:szCs w:val="20"/>
        </w:rPr>
        <w:t>3</w:t>
      </w:r>
      <w:r w:rsidRPr="00B80CD9">
        <w:rPr>
          <w:rFonts w:ascii="Comic Sans MS" w:hAnsi="Comic Sans MS"/>
          <w:sz w:val="20"/>
          <w:szCs w:val="20"/>
        </w:rPr>
        <w:t xml:space="preserve"> pernottame</w:t>
      </w:r>
      <w:r>
        <w:rPr>
          <w:rFonts w:ascii="Comic Sans MS" w:hAnsi="Comic Sans MS"/>
          <w:sz w:val="20"/>
          <w:szCs w:val="20"/>
        </w:rPr>
        <w:t>nti in hotel 3</w:t>
      </w:r>
      <w:r w:rsidRPr="00B80CD9">
        <w:rPr>
          <w:rFonts w:ascii="Comic Sans MS" w:hAnsi="Comic Sans MS"/>
          <w:sz w:val="20"/>
          <w:szCs w:val="20"/>
        </w:rPr>
        <w:t xml:space="preserve"> stelle in camera doppia </w:t>
      </w:r>
    </w:p>
    <w:p w:rsidR="00D107FD"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Trattamento di pensione completa</w:t>
      </w:r>
      <w:r w:rsidR="00FA2063">
        <w:rPr>
          <w:rFonts w:ascii="Comic Sans MS" w:hAnsi="Comic Sans MS"/>
          <w:sz w:val="20"/>
          <w:szCs w:val="20"/>
        </w:rPr>
        <w:t xml:space="preserve"> incluso le bevande </w:t>
      </w:r>
    </w:p>
    <w:p w:rsidR="00B80CD9" w:rsidRPr="00D107FD" w:rsidRDefault="00D107FD" w:rsidP="00D107FD">
      <w:pPr>
        <w:pStyle w:val="Nessunaspaziatura"/>
        <w:numPr>
          <w:ilvl w:val="0"/>
          <w:numId w:val="3"/>
        </w:numPr>
        <w:rPr>
          <w:rFonts w:ascii="Comic Sans MS" w:hAnsi="Comic Sans MS"/>
          <w:sz w:val="20"/>
          <w:szCs w:val="20"/>
        </w:rPr>
      </w:pPr>
      <w:r>
        <w:rPr>
          <w:rFonts w:ascii="Comic Sans MS" w:hAnsi="Comic Sans MS"/>
          <w:sz w:val="20"/>
          <w:szCs w:val="20"/>
        </w:rPr>
        <w:t>C</w:t>
      </w:r>
      <w:r w:rsidR="00B80CD9" w:rsidRPr="00D107FD">
        <w:rPr>
          <w:rFonts w:ascii="Comic Sans MS" w:hAnsi="Comic Sans MS"/>
          <w:sz w:val="20"/>
          <w:szCs w:val="20"/>
        </w:rPr>
        <w:t xml:space="preserve">enone e veglione in hotel </w:t>
      </w:r>
      <w:r>
        <w:rPr>
          <w:rFonts w:ascii="Comic Sans MS" w:hAnsi="Comic Sans MS"/>
          <w:sz w:val="20"/>
          <w:szCs w:val="20"/>
        </w:rPr>
        <w:t xml:space="preserve"> bevande comprese </w:t>
      </w:r>
    </w:p>
    <w:p w:rsidR="00B80CD9" w:rsidRPr="00B80CD9"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Servizio guida come da programma</w:t>
      </w:r>
      <w:r>
        <w:rPr>
          <w:rFonts w:ascii="Comic Sans MS" w:hAnsi="Comic Sans MS"/>
          <w:sz w:val="20"/>
          <w:szCs w:val="20"/>
        </w:rPr>
        <w:t xml:space="preserve"> </w:t>
      </w:r>
    </w:p>
    <w:p w:rsidR="00B80CD9"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 xml:space="preserve">Assicurazione medico e bagaglio </w:t>
      </w:r>
    </w:p>
    <w:p w:rsidR="00B80CD9" w:rsidRPr="00B80CD9" w:rsidRDefault="00B80CD9" w:rsidP="00B80CD9">
      <w:pPr>
        <w:pStyle w:val="Nessunaspaziatura"/>
        <w:numPr>
          <w:ilvl w:val="0"/>
          <w:numId w:val="3"/>
        </w:numPr>
        <w:rPr>
          <w:rFonts w:ascii="Comic Sans MS" w:hAnsi="Comic Sans MS"/>
          <w:sz w:val="20"/>
          <w:szCs w:val="20"/>
        </w:rPr>
      </w:pPr>
      <w:r w:rsidRPr="00B80CD9">
        <w:rPr>
          <w:rFonts w:ascii="Comic Sans MS" w:hAnsi="Comic Sans MS"/>
          <w:sz w:val="20"/>
          <w:szCs w:val="20"/>
        </w:rPr>
        <w:t xml:space="preserve">accompagnatore </w:t>
      </w:r>
    </w:p>
    <w:p w:rsidR="00B80CD9" w:rsidRPr="00B80CD9" w:rsidRDefault="00B80CD9" w:rsidP="00B80CD9">
      <w:pPr>
        <w:spacing w:after="0"/>
        <w:rPr>
          <w:rFonts w:ascii="Comic Sans MS" w:hAnsi="Comic Sans MS"/>
          <w:b/>
          <w:bCs/>
          <w:sz w:val="20"/>
          <w:szCs w:val="20"/>
        </w:rPr>
      </w:pPr>
      <w:r w:rsidRPr="00B80CD9">
        <w:rPr>
          <w:rFonts w:ascii="Comic Sans MS" w:hAnsi="Comic Sans MS"/>
          <w:b/>
          <w:bCs/>
          <w:sz w:val="20"/>
          <w:szCs w:val="20"/>
        </w:rPr>
        <w:t>La quota non include:</w:t>
      </w:r>
    </w:p>
    <w:p w:rsidR="00FA2063" w:rsidRDefault="00B80CD9" w:rsidP="00B80CD9">
      <w:pPr>
        <w:numPr>
          <w:ilvl w:val="0"/>
          <w:numId w:val="2"/>
        </w:numPr>
        <w:spacing w:after="0" w:line="240" w:lineRule="auto"/>
        <w:rPr>
          <w:rFonts w:ascii="Comic Sans MS" w:hAnsi="Comic Sans MS"/>
          <w:sz w:val="20"/>
          <w:szCs w:val="20"/>
        </w:rPr>
      </w:pPr>
      <w:r w:rsidRPr="00B80CD9">
        <w:rPr>
          <w:rFonts w:ascii="Comic Sans MS" w:hAnsi="Comic Sans MS"/>
          <w:sz w:val="20"/>
          <w:szCs w:val="20"/>
        </w:rPr>
        <w:t>extra di carattere person</w:t>
      </w:r>
      <w:r w:rsidR="00FA2063">
        <w:rPr>
          <w:rFonts w:ascii="Comic Sans MS" w:hAnsi="Comic Sans MS"/>
          <w:sz w:val="20"/>
          <w:szCs w:val="20"/>
        </w:rPr>
        <w:t xml:space="preserve">ale – </w:t>
      </w:r>
    </w:p>
    <w:p w:rsidR="00B80CD9" w:rsidRPr="00B80CD9" w:rsidRDefault="00B80CD9" w:rsidP="00B80CD9">
      <w:pPr>
        <w:numPr>
          <w:ilvl w:val="0"/>
          <w:numId w:val="2"/>
        </w:numPr>
        <w:spacing w:after="0" w:line="240" w:lineRule="auto"/>
        <w:rPr>
          <w:rFonts w:ascii="Comic Sans MS" w:hAnsi="Comic Sans MS"/>
          <w:sz w:val="20"/>
          <w:szCs w:val="20"/>
        </w:rPr>
      </w:pPr>
      <w:r w:rsidRPr="00B80CD9">
        <w:rPr>
          <w:rFonts w:ascii="Comic Sans MS" w:hAnsi="Comic Sans MS"/>
          <w:sz w:val="20"/>
          <w:szCs w:val="20"/>
        </w:rPr>
        <w:t>eventuali ingressi,</w:t>
      </w:r>
    </w:p>
    <w:p w:rsidR="00B80CD9" w:rsidRPr="00B80CD9" w:rsidRDefault="00B80CD9" w:rsidP="00B80CD9">
      <w:pPr>
        <w:numPr>
          <w:ilvl w:val="0"/>
          <w:numId w:val="2"/>
        </w:numPr>
        <w:spacing w:after="0" w:line="240" w:lineRule="auto"/>
        <w:rPr>
          <w:rFonts w:ascii="Comic Sans MS" w:hAnsi="Comic Sans MS"/>
          <w:b/>
          <w:sz w:val="20"/>
          <w:szCs w:val="20"/>
        </w:rPr>
      </w:pPr>
      <w:r w:rsidRPr="00B80CD9">
        <w:rPr>
          <w:rFonts w:ascii="Comic Sans MS" w:hAnsi="Comic Sans MS"/>
          <w:sz w:val="20"/>
          <w:szCs w:val="20"/>
        </w:rPr>
        <w:t>T</w:t>
      </w:r>
      <w:r>
        <w:rPr>
          <w:rFonts w:ascii="Comic Sans MS" w:hAnsi="Comic Sans MS"/>
          <w:sz w:val="20"/>
          <w:szCs w:val="20"/>
        </w:rPr>
        <w:t>asse aeroportuali ca. € 70</w:t>
      </w:r>
      <w:r w:rsidRPr="00B80CD9">
        <w:rPr>
          <w:rFonts w:ascii="Comic Sans MS" w:hAnsi="Comic Sans MS"/>
          <w:sz w:val="20"/>
          <w:szCs w:val="20"/>
        </w:rPr>
        <w:t xml:space="preserve">,00  </w:t>
      </w:r>
    </w:p>
    <w:p w:rsidR="00B80CD9" w:rsidRPr="00B80CD9" w:rsidRDefault="00B80CD9" w:rsidP="00B80CD9">
      <w:pPr>
        <w:numPr>
          <w:ilvl w:val="0"/>
          <w:numId w:val="2"/>
        </w:numPr>
        <w:spacing w:after="0" w:line="240" w:lineRule="auto"/>
        <w:rPr>
          <w:rFonts w:ascii="Comic Sans MS" w:hAnsi="Comic Sans MS"/>
          <w:b/>
          <w:sz w:val="20"/>
          <w:szCs w:val="20"/>
        </w:rPr>
      </w:pPr>
      <w:r w:rsidRPr="00B80CD9">
        <w:rPr>
          <w:rFonts w:ascii="Comic Sans MS" w:hAnsi="Comic Sans MS"/>
          <w:sz w:val="20"/>
          <w:szCs w:val="20"/>
        </w:rPr>
        <w:t xml:space="preserve">assicurazione annullamento facoltativa </w:t>
      </w:r>
      <w:r w:rsidRPr="00B80CD9">
        <w:rPr>
          <w:rFonts w:ascii="Comic Sans MS" w:hAnsi="Comic Sans MS"/>
          <w:b/>
          <w:sz w:val="20"/>
          <w:szCs w:val="20"/>
        </w:rPr>
        <w:tab/>
      </w:r>
    </w:p>
    <w:p w:rsidR="00B80CD9" w:rsidRPr="00B80CD9" w:rsidRDefault="00B80CD9" w:rsidP="00B80CD9">
      <w:pPr>
        <w:numPr>
          <w:ilvl w:val="0"/>
          <w:numId w:val="2"/>
        </w:numPr>
        <w:spacing w:after="0" w:line="240" w:lineRule="auto"/>
        <w:rPr>
          <w:rFonts w:ascii="Comic Sans MS" w:hAnsi="Comic Sans MS"/>
          <w:sz w:val="20"/>
          <w:szCs w:val="20"/>
        </w:rPr>
      </w:pPr>
      <w:r w:rsidRPr="00B80CD9">
        <w:rPr>
          <w:rFonts w:ascii="Comic Sans MS" w:hAnsi="Comic Sans MS"/>
          <w:sz w:val="20"/>
          <w:szCs w:val="20"/>
        </w:rPr>
        <w:t>tutto quanto non specificato alla voce la  “Quota Include”</w:t>
      </w:r>
      <w:r w:rsidRPr="00B80CD9">
        <w:rPr>
          <w:rFonts w:ascii="Comic Sans MS" w:hAnsi="Comic Sans MS"/>
          <w:sz w:val="20"/>
          <w:szCs w:val="20"/>
        </w:rPr>
        <w:tab/>
      </w:r>
    </w:p>
    <w:p w:rsidR="00B80CD9" w:rsidRPr="00B80CD9" w:rsidRDefault="00B80CD9" w:rsidP="00B80CD9">
      <w:pPr>
        <w:pStyle w:val="Rientrocorpodeltesto"/>
        <w:rPr>
          <w:rFonts w:ascii="Comic Sans MS" w:hAnsi="Comic Sans MS"/>
          <w:sz w:val="20"/>
          <w:szCs w:val="20"/>
        </w:rPr>
      </w:pPr>
    </w:p>
    <w:p w:rsidR="00E46672" w:rsidRDefault="00B80CD9" w:rsidP="00FA2063">
      <w:pPr>
        <w:pStyle w:val="Rientrocorpodeltesto"/>
      </w:pPr>
      <w:r w:rsidRPr="00B80CD9">
        <w:rPr>
          <w:rFonts w:ascii="Comic Sans MS" w:hAnsi="Comic Sans MS"/>
          <w:sz w:val="20"/>
          <w:szCs w:val="20"/>
          <w:u w:val="single"/>
        </w:rPr>
        <w:t>Organizzazione Tecnica:</w:t>
      </w:r>
      <w:r w:rsidRPr="00B80CD9">
        <w:rPr>
          <w:rFonts w:ascii="Comic Sans MS" w:hAnsi="Comic Sans MS"/>
          <w:sz w:val="20"/>
          <w:szCs w:val="20"/>
        </w:rPr>
        <w:t xml:space="preserve"> </w:t>
      </w:r>
      <w:r w:rsidRPr="00B80CD9">
        <w:rPr>
          <w:rFonts w:ascii="Comic Sans MS" w:hAnsi="Comic Sans MS"/>
          <w:bCs/>
          <w:sz w:val="20"/>
          <w:szCs w:val="20"/>
        </w:rPr>
        <w:t xml:space="preserve">Le Balze Viaggi srl – Via Roma 69 – 52028 </w:t>
      </w:r>
      <w:proofErr w:type="spellStart"/>
      <w:r w:rsidRPr="00B80CD9">
        <w:rPr>
          <w:rFonts w:ascii="Comic Sans MS" w:hAnsi="Comic Sans MS"/>
          <w:bCs/>
          <w:sz w:val="20"/>
          <w:szCs w:val="20"/>
        </w:rPr>
        <w:t>Terranuova</w:t>
      </w:r>
      <w:proofErr w:type="spellEnd"/>
      <w:r w:rsidRPr="00B80CD9">
        <w:rPr>
          <w:rFonts w:ascii="Comic Sans MS" w:hAnsi="Comic Sans MS"/>
          <w:bCs/>
          <w:sz w:val="20"/>
          <w:szCs w:val="20"/>
        </w:rPr>
        <w:t xml:space="preserve"> </w:t>
      </w:r>
      <w:proofErr w:type="spellStart"/>
      <w:r w:rsidRPr="00B80CD9">
        <w:rPr>
          <w:rFonts w:ascii="Comic Sans MS" w:hAnsi="Comic Sans MS"/>
          <w:bCs/>
          <w:sz w:val="20"/>
          <w:szCs w:val="20"/>
        </w:rPr>
        <w:t>Bracciolini</w:t>
      </w:r>
      <w:proofErr w:type="spellEnd"/>
      <w:r w:rsidRPr="00B80CD9">
        <w:rPr>
          <w:rFonts w:ascii="Comic Sans MS" w:hAnsi="Comic Sans MS"/>
          <w:bCs/>
          <w:sz w:val="20"/>
          <w:szCs w:val="20"/>
        </w:rPr>
        <w:t xml:space="preserve"> Ar Tel. 055-9198455  </w:t>
      </w:r>
    </w:p>
    <w:sectPr w:rsidR="00E46672" w:rsidSect="00B80C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3DA1"/>
    <w:multiLevelType w:val="multilevel"/>
    <w:tmpl w:val="AD80796E"/>
    <w:lvl w:ilvl="0">
      <w:start w:val="1"/>
      <w:numFmt w:val="decimalZero"/>
      <w:lvlText w:val="%1"/>
      <w:lvlJc w:val="left"/>
      <w:pPr>
        <w:ind w:left="540" w:hanging="540"/>
      </w:pPr>
      <w:rPr>
        <w:rFonts w:hint="default"/>
        <w:b/>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38861B59"/>
    <w:multiLevelType w:val="hybridMultilevel"/>
    <w:tmpl w:val="FDAA1D74"/>
    <w:lvl w:ilvl="0" w:tplc="40E26848">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0424672"/>
    <w:multiLevelType w:val="hybridMultilevel"/>
    <w:tmpl w:val="95A2F522"/>
    <w:lvl w:ilvl="0" w:tplc="75D60BF8">
      <w:start w:val="1"/>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useFELayout/>
  </w:compat>
  <w:rsids>
    <w:rsidRoot w:val="00E46672"/>
    <w:rsid w:val="003D58A3"/>
    <w:rsid w:val="005F10BB"/>
    <w:rsid w:val="008B793A"/>
    <w:rsid w:val="00AD2827"/>
    <w:rsid w:val="00B80CD9"/>
    <w:rsid w:val="00D107FD"/>
    <w:rsid w:val="00D459F1"/>
    <w:rsid w:val="00DC0E8F"/>
    <w:rsid w:val="00DE5EDA"/>
    <w:rsid w:val="00E46672"/>
    <w:rsid w:val="00FA20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8A3"/>
  </w:style>
  <w:style w:type="paragraph" w:styleId="Titolo2">
    <w:name w:val="heading 2"/>
    <w:basedOn w:val="Normale"/>
    <w:link w:val="Titolo2Carattere"/>
    <w:uiPriority w:val="9"/>
    <w:semiHidden/>
    <w:unhideWhenUsed/>
    <w:qFormat/>
    <w:rsid w:val="00B80CD9"/>
    <w:pPr>
      <w:spacing w:after="0" w:line="240" w:lineRule="auto"/>
      <w:outlineLvl w:val="1"/>
    </w:pPr>
    <w:rPr>
      <w:rFonts w:ascii="Calibri" w:eastAsiaTheme="minorHAns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46672"/>
    <w:pPr>
      <w:spacing w:after="0" w:line="240" w:lineRule="auto"/>
    </w:pPr>
  </w:style>
  <w:style w:type="character" w:customStyle="1" w:styleId="Titolo2Carattere">
    <w:name w:val="Titolo 2 Carattere"/>
    <w:basedOn w:val="Carpredefinitoparagrafo"/>
    <w:link w:val="Titolo2"/>
    <w:uiPriority w:val="9"/>
    <w:semiHidden/>
    <w:rsid w:val="00B80CD9"/>
    <w:rPr>
      <w:rFonts w:ascii="Calibri" w:eastAsiaTheme="minorHAnsi" w:hAnsi="Calibri" w:cs="Calibri"/>
    </w:rPr>
  </w:style>
  <w:style w:type="paragraph" w:styleId="Rientrocorpodeltesto">
    <w:name w:val="Body Text Indent"/>
    <w:basedOn w:val="Normale"/>
    <w:link w:val="RientrocorpodeltestoCarattere"/>
    <w:uiPriority w:val="99"/>
    <w:unhideWhenUsed/>
    <w:rsid w:val="00B80CD9"/>
    <w:pPr>
      <w:spacing w:after="0" w:line="240" w:lineRule="auto"/>
    </w:pPr>
    <w:rPr>
      <w:rFonts w:ascii="Calibri" w:eastAsiaTheme="minorHAnsi" w:hAnsi="Calibri" w:cs="Calibri"/>
    </w:rPr>
  </w:style>
  <w:style w:type="character" w:customStyle="1" w:styleId="RientrocorpodeltestoCarattere">
    <w:name w:val="Rientro corpo del testo Carattere"/>
    <w:basedOn w:val="Carpredefinitoparagrafo"/>
    <w:link w:val="Rientrocorpodeltesto"/>
    <w:uiPriority w:val="99"/>
    <w:rsid w:val="00B80CD9"/>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14608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95CDB-1102-45CA-8421-D83BB27C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499</Words>
  <Characters>2846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dc:creator>
  <cp:keywords/>
  <dc:description/>
  <cp:lastModifiedBy>Donata</cp:lastModifiedBy>
  <cp:revision>6</cp:revision>
  <dcterms:created xsi:type="dcterms:W3CDTF">2017-09-08T14:29:00Z</dcterms:created>
  <dcterms:modified xsi:type="dcterms:W3CDTF">2017-09-18T15:03:00Z</dcterms:modified>
</cp:coreProperties>
</file>